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60042" w14:textId="26E33355" w:rsidR="009B1C5C" w:rsidRDefault="002C4F83">
      <w:r>
        <w:t xml:space="preserve">                                     Hyde Park Libra</w:t>
      </w:r>
      <w:r w:rsidR="001476FD">
        <w:t xml:space="preserve">ry </w:t>
      </w:r>
      <w:r w:rsidR="009B1C5C">
        <w:t xml:space="preserve">  Board of Trustees Meeting</w:t>
      </w:r>
    </w:p>
    <w:p w14:paraId="2FB3A155" w14:textId="3B63E4C4" w:rsidR="009B1C5C" w:rsidRDefault="009B1C5C">
      <w:r>
        <w:t xml:space="preserve">                                                               April 15, 2024</w:t>
      </w:r>
    </w:p>
    <w:p w14:paraId="3907E2E7" w14:textId="32248694" w:rsidR="009B1C5C" w:rsidRDefault="009B1C5C">
      <w:r>
        <w:rPr>
          <w:b/>
          <w:bCs/>
          <w:u w:val="single"/>
        </w:rPr>
        <w:t xml:space="preserve">Attendance: </w:t>
      </w:r>
      <w:r w:rsidRPr="0047025F">
        <w:rPr>
          <w:b/>
          <w:bCs/>
        </w:rPr>
        <w:t xml:space="preserve"> </w:t>
      </w:r>
      <w:r w:rsidRPr="0047025F">
        <w:t>V.P. C. Chambers, F.O. M. Campbell</w:t>
      </w:r>
      <w:r w:rsidR="0047025F">
        <w:t>,</w:t>
      </w:r>
      <w:r w:rsidRPr="0047025F">
        <w:t xml:space="preserve"> </w:t>
      </w:r>
      <w:r>
        <w:t xml:space="preserve">Secretary S. Buckley, P. Agne. K. Armstrong, </w:t>
      </w:r>
      <w:r w:rsidR="0014050C">
        <w:t>D. Hinton, M. Williams, and Director L. Palmer</w:t>
      </w:r>
    </w:p>
    <w:p w14:paraId="639CFD7C" w14:textId="112B0BE9" w:rsidR="0014050C" w:rsidRDefault="0014050C">
      <w:r>
        <w:rPr>
          <w:b/>
          <w:bCs/>
          <w:u w:val="single"/>
        </w:rPr>
        <w:t xml:space="preserve">Call To Order:  </w:t>
      </w:r>
      <w:r>
        <w:t>6:08 P.M.    In President L. Ruggiero’s absence, V.P. C. Chambers led the meeting</w:t>
      </w:r>
    </w:p>
    <w:p w14:paraId="37ED3C1C" w14:textId="7CD6D7C4" w:rsidR="0047025F" w:rsidRPr="0047025F" w:rsidRDefault="0047025F">
      <w:r>
        <w:rPr>
          <w:b/>
          <w:bCs/>
          <w:u w:val="single"/>
        </w:rPr>
        <w:t xml:space="preserve">Previous Minutes:  </w:t>
      </w:r>
      <w:r>
        <w:t xml:space="preserve">A </w:t>
      </w:r>
      <w:r w:rsidRPr="000C7FE0">
        <w:rPr>
          <w:color w:val="FF0000"/>
        </w:rPr>
        <w:t>motion</w:t>
      </w:r>
      <w:r>
        <w:t xml:space="preserve"> was made by Karin and seconded by Mark </w:t>
      </w:r>
      <w:r w:rsidRPr="000C7FE0">
        <w:rPr>
          <w:u w:val="single"/>
        </w:rPr>
        <w:t>to accept the minutes as</w:t>
      </w:r>
      <w:r>
        <w:t xml:space="preserve"> </w:t>
      </w:r>
      <w:r w:rsidRPr="000C7FE0">
        <w:rPr>
          <w:u w:val="single"/>
        </w:rPr>
        <w:t>written.</w:t>
      </w:r>
      <w:r>
        <w:t xml:space="preserve">  Motion passed unanimously.</w:t>
      </w:r>
    </w:p>
    <w:p w14:paraId="1F8520B6" w14:textId="23ADAA40" w:rsidR="0014050C" w:rsidRDefault="0014050C">
      <w:r>
        <w:rPr>
          <w:b/>
          <w:bCs/>
          <w:u w:val="single"/>
        </w:rPr>
        <w:t xml:space="preserve">President’s </w:t>
      </w:r>
      <w:proofErr w:type="gramStart"/>
      <w:r>
        <w:rPr>
          <w:b/>
          <w:bCs/>
          <w:u w:val="single"/>
        </w:rPr>
        <w:t>Report</w:t>
      </w:r>
      <w:r>
        <w:t xml:space="preserve">  (</w:t>
      </w:r>
      <w:proofErr w:type="gramEnd"/>
      <w:r>
        <w:t>given by Lisa)     She recapped our relationship with Choice Words.  A discussion ensued with the focus being our contract with them.   Concerns will be addressed at the May meeting.</w:t>
      </w:r>
    </w:p>
    <w:p w14:paraId="5624B32C" w14:textId="585461AE" w:rsidR="0014050C" w:rsidRDefault="00BC5C72">
      <w:r>
        <w:rPr>
          <w:b/>
          <w:bCs/>
          <w:u w:val="single"/>
        </w:rPr>
        <w:t>Director’s Report</w:t>
      </w:r>
      <w:proofErr w:type="gramStart"/>
      <w:r>
        <w:rPr>
          <w:b/>
          <w:bCs/>
          <w:u w:val="single"/>
        </w:rPr>
        <w:t xml:space="preserve">   (</w:t>
      </w:r>
      <w:proofErr w:type="gramEnd"/>
      <w:r>
        <w:rPr>
          <w:b/>
          <w:bCs/>
          <w:u w:val="single"/>
        </w:rPr>
        <w:t>I</w:t>
      </w:r>
      <w:r w:rsidR="0047025F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addition to the electronic submission)  </w:t>
      </w:r>
      <w:r>
        <w:t>We have Bob Schofield on retainer as our lawyer.  His fee is $2000.00 per year and include</w:t>
      </w:r>
      <w:r w:rsidR="0047025F">
        <w:t>s</w:t>
      </w:r>
      <w:r>
        <w:t xml:space="preserve"> unlimited talk.  The year expires on July 1, 2024. Lisa proposed that we consider the goal of becoming a sustainable library after our accessibility improvement renovations.</w:t>
      </w:r>
    </w:p>
    <w:p w14:paraId="51F227DC" w14:textId="0C580853" w:rsidR="00BC5C72" w:rsidRDefault="00CB7BF8">
      <w:r>
        <w:rPr>
          <w:b/>
          <w:bCs/>
          <w:u w:val="single"/>
        </w:rPr>
        <w:t xml:space="preserve">Financial Officer’s Report:  </w:t>
      </w:r>
      <w:r>
        <w:t xml:space="preserve"> Currently we ar</w:t>
      </w:r>
      <w:r w:rsidR="00073610">
        <w:t>e</w:t>
      </w:r>
      <w:r>
        <w:t xml:space="preserve"> at 29.3% of our budget as opposed to 27% at this time l</w:t>
      </w:r>
      <w:r w:rsidR="00073610">
        <w:t>a</w:t>
      </w:r>
      <w:r>
        <w:t xml:space="preserve">st year. </w:t>
      </w:r>
      <w:r w:rsidR="00EE60B7">
        <w:t xml:space="preserve"> We received $12,000.00 from the New World Foundation, as our award for an HVAC grant.</w:t>
      </w:r>
      <w:r>
        <w:t xml:space="preserve"> The </w:t>
      </w:r>
      <w:r w:rsidR="00073610">
        <w:t>Finance committee is planning to meet on April 22.  Treasurer Herb Sweet will be in attendance.</w:t>
      </w:r>
    </w:p>
    <w:p w14:paraId="6B58DD37" w14:textId="3CA84B5A" w:rsidR="00073610" w:rsidRDefault="00073610">
      <w:r>
        <w:rPr>
          <w:b/>
          <w:bCs/>
          <w:u w:val="single"/>
        </w:rPr>
        <w:t xml:space="preserve">Friends Report:  </w:t>
      </w:r>
      <w:r>
        <w:t>The craft supply sale will be held on April 20</w:t>
      </w:r>
      <w:r w:rsidRPr="00073610">
        <w:rPr>
          <w:vertAlign w:val="superscript"/>
        </w:rPr>
        <w:t>th</w:t>
      </w:r>
      <w:r>
        <w:t xml:space="preserve">.   </w:t>
      </w:r>
    </w:p>
    <w:p w14:paraId="07420C99" w14:textId="2916CAC3" w:rsidR="001A14B5" w:rsidRDefault="001A14B5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046425EA" w14:textId="32B5F6B6" w:rsidR="001A14B5" w:rsidRDefault="001A14B5">
      <w:r w:rsidRPr="0047025F">
        <w:rPr>
          <w:b/>
          <w:bCs/>
        </w:rPr>
        <w:t xml:space="preserve">    </w:t>
      </w:r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 xml:space="preserve">Personnel </w:t>
      </w:r>
      <w:r>
        <w:t xml:space="preserve"> -</w:t>
      </w:r>
      <w:proofErr w:type="gramEnd"/>
      <w:r>
        <w:t xml:space="preserve">  No activity</w:t>
      </w:r>
    </w:p>
    <w:p w14:paraId="61372175" w14:textId="2804DE74" w:rsidR="001A14B5" w:rsidRPr="0047025F" w:rsidRDefault="001A14B5">
      <w:pPr>
        <w:rPr>
          <w:u w:val="single"/>
        </w:rPr>
      </w:pPr>
      <w:r>
        <w:t xml:space="preserve">     </w:t>
      </w:r>
      <w:r w:rsidRPr="0047025F">
        <w:rPr>
          <w:u w:val="single"/>
        </w:rPr>
        <w:t xml:space="preserve">Strategic </w:t>
      </w:r>
      <w:proofErr w:type="gramStart"/>
      <w:r w:rsidRPr="0047025F">
        <w:rPr>
          <w:u w:val="single"/>
        </w:rPr>
        <w:t>Planning  -</w:t>
      </w:r>
      <w:proofErr w:type="gramEnd"/>
      <w:r w:rsidRPr="0047025F">
        <w:rPr>
          <w:u w:val="single"/>
        </w:rPr>
        <w:t xml:space="preserve">  A meeting is being planned</w:t>
      </w:r>
    </w:p>
    <w:p w14:paraId="1319205D" w14:textId="35CB891C" w:rsidR="001A14B5" w:rsidRDefault="001A14B5">
      <w:r w:rsidRPr="0047025F">
        <w:t xml:space="preserve">   </w:t>
      </w:r>
      <w:r w:rsidRPr="0047025F">
        <w:rPr>
          <w:u w:val="single"/>
        </w:rPr>
        <w:t xml:space="preserve">  Building and Grounds</w:t>
      </w:r>
      <w:r>
        <w:t xml:space="preserve"> – They will inspect grounds and building exteriors as soon as the weather improves.</w:t>
      </w:r>
    </w:p>
    <w:p w14:paraId="1D87C0F0" w14:textId="60183650" w:rsidR="001A14B5" w:rsidRDefault="001A14B5">
      <w:r>
        <w:t xml:space="preserve">      </w:t>
      </w:r>
      <w:r w:rsidRPr="0047025F">
        <w:rPr>
          <w:u w:val="single"/>
        </w:rPr>
        <w:t>Policy</w:t>
      </w:r>
      <w:r>
        <w:t xml:space="preserve"> – A </w:t>
      </w:r>
      <w:r w:rsidRPr="0047025F">
        <w:rPr>
          <w:color w:val="FF0000"/>
        </w:rPr>
        <w:t>motion</w:t>
      </w:r>
      <w:r>
        <w:t xml:space="preserve"> was made by Karin and seconded by Mark </w:t>
      </w:r>
      <w:r w:rsidRPr="0047025F">
        <w:rPr>
          <w:u w:val="single"/>
        </w:rPr>
        <w:t>to adopt the disaster policy</w:t>
      </w:r>
      <w:r w:rsidR="00587EF8" w:rsidRPr="0047025F">
        <w:rPr>
          <w:u w:val="single"/>
        </w:rPr>
        <w:t xml:space="preserve"> as written.</w:t>
      </w:r>
      <w:r>
        <w:t xml:space="preserve"> Motion carried unanimously.  The open meeting law will be revisited in July</w:t>
      </w:r>
      <w:r w:rsidR="00587EF8">
        <w:t xml:space="preserve"> </w:t>
      </w:r>
      <w:proofErr w:type="gramStart"/>
      <w:r w:rsidR="00587EF8">
        <w:t>because</w:t>
      </w:r>
      <w:r>
        <w:t xml:space="preserve">  </w:t>
      </w:r>
      <w:r w:rsidR="00587EF8">
        <w:t>t</w:t>
      </w:r>
      <w:r>
        <w:t>he</w:t>
      </w:r>
      <w:proofErr w:type="gramEnd"/>
      <w:r>
        <w:t xml:space="preserve"> State might change the law on July 1</w:t>
      </w:r>
      <w:r w:rsidRPr="001A14B5">
        <w:rPr>
          <w:vertAlign w:val="superscript"/>
        </w:rPr>
        <w:t>st</w:t>
      </w:r>
      <w:r>
        <w:t xml:space="preserve"> and we must stay in compliance with whatever changes </w:t>
      </w:r>
      <w:r w:rsidR="006F07A6">
        <w:t>are</w:t>
      </w:r>
      <w:r>
        <w:t xml:space="preserve"> ma</w:t>
      </w:r>
      <w:r w:rsidR="006F07A6">
        <w:t>d</w:t>
      </w:r>
      <w:r>
        <w:t>e.</w:t>
      </w:r>
      <w:r w:rsidR="00587EF8">
        <w:t xml:space="preserve">  A </w:t>
      </w:r>
      <w:r w:rsidR="00587EF8" w:rsidRPr="0047025F">
        <w:rPr>
          <w:color w:val="FF0000"/>
        </w:rPr>
        <w:t>motion</w:t>
      </w:r>
      <w:r w:rsidR="00587EF8">
        <w:t xml:space="preserve"> was made by Karin and seconded by Paul </w:t>
      </w:r>
      <w:r w:rsidR="00587EF8" w:rsidRPr="0047025F">
        <w:rPr>
          <w:u w:val="single"/>
        </w:rPr>
        <w:t>to accept Lisa’s recommendations for paid holidays.  The</w:t>
      </w:r>
      <w:r w:rsidR="00587EF8">
        <w:t xml:space="preserve"> </w:t>
      </w:r>
      <w:r w:rsidR="00587EF8" w:rsidRPr="0047025F">
        <w:rPr>
          <w:u w:val="single"/>
        </w:rPr>
        <w:t xml:space="preserve">library will be closed, and employees who are normally scheduled to </w:t>
      </w:r>
      <w:proofErr w:type="gramStart"/>
      <w:r w:rsidR="00587EF8" w:rsidRPr="0047025F">
        <w:rPr>
          <w:u w:val="single"/>
        </w:rPr>
        <w:t>work  on</w:t>
      </w:r>
      <w:proofErr w:type="gramEnd"/>
      <w:r w:rsidR="00587EF8" w:rsidRPr="0047025F">
        <w:rPr>
          <w:u w:val="single"/>
        </w:rPr>
        <w:t xml:space="preserve"> Christmas Eve and the day</w:t>
      </w:r>
      <w:r w:rsidR="00587EF8">
        <w:t xml:space="preserve"> </w:t>
      </w:r>
      <w:r w:rsidR="00587EF8" w:rsidRPr="0047025F">
        <w:rPr>
          <w:u w:val="single"/>
        </w:rPr>
        <w:t>after Thanksgiving, will be paid.</w:t>
      </w:r>
      <w:r w:rsidR="00587EF8">
        <w:t xml:space="preserve">  The motion passed unanimously.</w:t>
      </w:r>
    </w:p>
    <w:p w14:paraId="41971F8B" w14:textId="32632664" w:rsidR="00587EF8" w:rsidRDefault="00587EF8">
      <w:r>
        <w:t xml:space="preserve">    </w:t>
      </w:r>
      <w:r w:rsidRPr="0047025F">
        <w:rPr>
          <w:u w:val="single"/>
        </w:rPr>
        <w:t xml:space="preserve"> AIR</w:t>
      </w:r>
      <w:r>
        <w:t xml:space="preserve"> –</w:t>
      </w:r>
      <w:r w:rsidR="002C4F83">
        <w:t>T</w:t>
      </w:r>
      <w:r>
        <w:t xml:space="preserve">he Cocktails at </w:t>
      </w:r>
      <w:proofErr w:type="spellStart"/>
      <w:proofErr w:type="gramStart"/>
      <w:r>
        <w:t>Bellefield</w:t>
      </w:r>
      <w:proofErr w:type="spellEnd"/>
      <w:r>
        <w:t xml:space="preserve">  fundraiser</w:t>
      </w:r>
      <w:proofErr w:type="gramEnd"/>
      <w:r>
        <w:t xml:space="preserve"> event will be held on June </w:t>
      </w:r>
      <w:r w:rsidR="002C4F83">
        <w:t>8</w:t>
      </w:r>
      <w:r w:rsidR="002C4F83" w:rsidRPr="002C4F83">
        <w:rPr>
          <w:vertAlign w:val="superscript"/>
        </w:rPr>
        <w:t>th</w:t>
      </w:r>
      <w:r w:rsidR="002C4F83">
        <w:t xml:space="preserve"> from 6-8 P.M The cost is $45.00 per person or $80.00 per couple.</w:t>
      </w:r>
    </w:p>
    <w:p w14:paraId="31738776" w14:textId="412F661A" w:rsidR="002C4F83" w:rsidRDefault="002C4F83">
      <w:r>
        <w:rPr>
          <w:b/>
          <w:bCs/>
          <w:u w:val="single"/>
        </w:rPr>
        <w:t>Adjournment:</w:t>
      </w:r>
      <w:r>
        <w:rPr>
          <w:b/>
          <w:bCs/>
        </w:rPr>
        <w:t xml:space="preserve">  A </w:t>
      </w:r>
      <w:r w:rsidRPr="0047025F">
        <w:rPr>
          <w:color w:val="FF0000"/>
        </w:rPr>
        <w:t>motion</w:t>
      </w:r>
      <w:r>
        <w:rPr>
          <w:b/>
          <w:bCs/>
        </w:rPr>
        <w:t xml:space="preserve"> </w:t>
      </w:r>
      <w:r>
        <w:t xml:space="preserve">was made by Karin and seconded by Danielle </w:t>
      </w:r>
      <w:r w:rsidRPr="0047025F">
        <w:rPr>
          <w:u w:val="single"/>
        </w:rPr>
        <w:t>to adjourn the meeting.</w:t>
      </w:r>
      <w:r>
        <w:t xml:space="preserve">  </w:t>
      </w:r>
      <w:proofErr w:type="spellStart"/>
      <w:r>
        <w:t>Meeing</w:t>
      </w:r>
      <w:proofErr w:type="spellEnd"/>
      <w:r>
        <w:t xml:space="preserve"> adjourned at 7:30 P.M.</w:t>
      </w:r>
    </w:p>
    <w:p w14:paraId="343A0D9D" w14:textId="77777777" w:rsidR="002C4F83" w:rsidRDefault="002C4F83"/>
    <w:p w14:paraId="55670EC3" w14:textId="14598E7C" w:rsidR="002C4F83" w:rsidRPr="002C4F83" w:rsidRDefault="002C4F83">
      <w:r>
        <w:t xml:space="preserve">Respectfully </w:t>
      </w:r>
      <w:proofErr w:type="gramStart"/>
      <w:r>
        <w:t>submitted,  Susan</w:t>
      </w:r>
      <w:proofErr w:type="gramEnd"/>
      <w:r>
        <w:t xml:space="preserve"> Buckley,  Secretary</w:t>
      </w:r>
    </w:p>
    <w:p w14:paraId="37F09279" w14:textId="77777777" w:rsidR="00BC5C72" w:rsidRPr="00BC5C72" w:rsidRDefault="00BC5C72"/>
    <w:p w14:paraId="3CFB8272" w14:textId="77777777" w:rsidR="0014050C" w:rsidRPr="0014050C" w:rsidRDefault="0014050C"/>
    <w:sectPr w:rsidR="0014050C" w:rsidRPr="0014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5C"/>
    <w:rsid w:val="00073610"/>
    <w:rsid w:val="000C7FE0"/>
    <w:rsid w:val="0014050C"/>
    <w:rsid w:val="001476FD"/>
    <w:rsid w:val="001A14B5"/>
    <w:rsid w:val="002C4F83"/>
    <w:rsid w:val="00406045"/>
    <w:rsid w:val="0047025F"/>
    <w:rsid w:val="00587EF8"/>
    <w:rsid w:val="006F07A6"/>
    <w:rsid w:val="0071372F"/>
    <w:rsid w:val="009B1C5C"/>
    <w:rsid w:val="00A16E46"/>
    <w:rsid w:val="00BC5C72"/>
    <w:rsid w:val="00CB7BF8"/>
    <w:rsid w:val="00E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5A51"/>
  <w15:chartTrackingRefBased/>
  <w15:docId w15:val="{1B99277D-18A3-49C3-8AC4-C61462D6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21952-A8B6-4262-AA42-D3FA98EE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Buckley</dc:creator>
  <cp:keywords/>
  <dc:description/>
  <cp:lastModifiedBy>Sue Buckley</cp:lastModifiedBy>
  <cp:revision>2</cp:revision>
  <dcterms:created xsi:type="dcterms:W3CDTF">2024-05-12T21:35:00Z</dcterms:created>
  <dcterms:modified xsi:type="dcterms:W3CDTF">2024-05-12T21:35:00Z</dcterms:modified>
</cp:coreProperties>
</file>